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2" w:rsidRPr="00FC01C2" w:rsidRDefault="00FC01C2" w:rsidP="00FC01C2">
      <w:pPr>
        <w:spacing w:line="360" w:lineRule="auto"/>
        <w:jc w:val="center"/>
      </w:pPr>
      <w:r w:rsidRPr="00FC01C2">
        <w:t>МБОУ «Хужирская средняя общеобразовательная школа»</w:t>
      </w:r>
    </w:p>
    <w:p w:rsidR="00FC01C2" w:rsidRDefault="00FC01C2" w:rsidP="00FC01C2">
      <w:pPr>
        <w:spacing w:line="360" w:lineRule="auto"/>
        <w:jc w:val="both"/>
        <w:rPr>
          <w:b/>
        </w:rPr>
      </w:pPr>
    </w:p>
    <w:p w:rsidR="00FC01C2" w:rsidRDefault="00FC01C2" w:rsidP="00FC01C2">
      <w:pPr>
        <w:spacing w:line="360" w:lineRule="auto"/>
        <w:jc w:val="both"/>
        <w:rPr>
          <w:b/>
        </w:rPr>
      </w:pPr>
    </w:p>
    <w:p w:rsidR="00FC01C2" w:rsidRDefault="00FC01C2" w:rsidP="00FC01C2">
      <w:pPr>
        <w:spacing w:line="360" w:lineRule="auto"/>
        <w:jc w:val="center"/>
        <w:rPr>
          <w:b/>
        </w:rPr>
      </w:pPr>
      <w:r>
        <w:rPr>
          <w:b/>
        </w:rPr>
        <w:t>Информация по профилактике</w:t>
      </w:r>
      <w:r>
        <w:rPr>
          <w:b/>
        </w:rPr>
        <w:t xml:space="preserve"> негативных проявлений среди учащихся</w:t>
      </w:r>
      <w:r>
        <w:rPr>
          <w:b/>
        </w:rPr>
        <w:t xml:space="preserve"> </w:t>
      </w:r>
    </w:p>
    <w:p w:rsidR="00FC01C2" w:rsidRDefault="00FC01C2" w:rsidP="00FC01C2">
      <w:pPr>
        <w:spacing w:line="360" w:lineRule="auto"/>
        <w:jc w:val="center"/>
        <w:rPr>
          <w:b/>
        </w:rPr>
      </w:pPr>
      <w:r>
        <w:rPr>
          <w:b/>
        </w:rPr>
        <w:t>в 2014 – 2015 учебном году</w:t>
      </w:r>
    </w:p>
    <w:p w:rsidR="00FC01C2" w:rsidRDefault="00FC01C2" w:rsidP="00FC01C2">
      <w:pPr>
        <w:spacing w:line="360" w:lineRule="auto"/>
        <w:jc w:val="center"/>
        <w:rPr>
          <w:b/>
        </w:rPr>
      </w:pPr>
    </w:p>
    <w:p w:rsidR="00FC01C2" w:rsidRDefault="00FC01C2" w:rsidP="00FC01C2">
      <w:pPr>
        <w:spacing w:line="360" w:lineRule="auto"/>
        <w:ind w:firstLine="708"/>
        <w:jc w:val="both"/>
      </w:pPr>
      <w:r>
        <w:t xml:space="preserve">В школе создан Совет профилактики правонарушений </w:t>
      </w:r>
      <w:proofErr w:type="gramStart"/>
      <w:r>
        <w:t>среди</w:t>
      </w:r>
      <w:proofErr w:type="gramEnd"/>
      <w:r>
        <w:t xml:space="preserve"> обучающихся.  Педагогическое сопровождение детей с </w:t>
      </w:r>
      <w:proofErr w:type="spellStart"/>
      <w:r>
        <w:t>девиантным</w:t>
      </w:r>
      <w:proofErr w:type="spellEnd"/>
      <w:r>
        <w:t xml:space="preserve"> поведением осуществляется совместно заместителем директора по воспитательной работе, школьным психологом и классными руководителями. Также в Совет профилактики входят: участковый – Кириллов В.А., специалист по социальным вопросам – </w:t>
      </w:r>
      <w:proofErr w:type="spellStart"/>
      <w:r>
        <w:t>Огдонова</w:t>
      </w:r>
      <w:proofErr w:type="spellEnd"/>
      <w:r>
        <w:t xml:space="preserve"> Н.И.,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 – Уланова Л.С., зам. главы </w:t>
      </w:r>
      <w:proofErr w:type="spellStart"/>
      <w:r>
        <w:t>Хужирского</w:t>
      </w:r>
      <w:proofErr w:type="spellEnd"/>
      <w:r>
        <w:t xml:space="preserve"> МО – </w:t>
      </w:r>
      <w:proofErr w:type="spellStart"/>
      <w:r>
        <w:t>Харнутова</w:t>
      </w:r>
      <w:proofErr w:type="spellEnd"/>
      <w:r>
        <w:t xml:space="preserve"> Т.А.</w:t>
      </w:r>
    </w:p>
    <w:p w:rsidR="00FC01C2" w:rsidRDefault="00FC01C2" w:rsidP="00FC01C2">
      <w:pPr>
        <w:spacing w:line="360" w:lineRule="auto"/>
        <w:jc w:val="both"/>
      </w:pPr>
      <w:r>
        <w:t xml:space="preserve">   </w:t>
      </w:r>
      <w:r>
        <w:tab/>
        <w:t>В начале учебного года проводится диагностика семей учащихся. По ее результатам составляется социальный паспорт школы – справочник, который помогает ответить на многие вопросы, сформировать списки, провести работу профилактического характера, позволяет владеть цифрами социальной статистики школы.</w:t>
      </w:r>
    </w:p>
    <w:p w:rsidR="00FC01C2" w:rsidRDefault="00FC01C2" w:rsidP="00FC01C2">
      <w:pPr>
        <w:spacing w:line="360" w:lineRule="auto"/>
        <w:jc w:val="both"/>
      </w:pPr>
      <w:r>
        <w:tab/>
        <w:t>На начало учебного года в школе было – 195 учащихся. Контингент учащихся неоднородный: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Сирот и детей, оставшихся без попечения родителей – 4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Всего семей - 147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Неполных семей – 41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Многодетных семей – 37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Малообеспеченных семей – 99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Дети, входящие в группу риска – 2</w:t>
      </w:r>
    </w:p>
    <w:p w:rsidR="00FC01C2" w:rsidRDefault="00FC01C2" w:rsidP="00FC01C2">
      <w:pPr>
        <w:numPr>
          <w:ilvl w:val="0"/>
          <w:numId w:val="1"/>
        </w:numPr>
        <w:spacing w:line="360" w:lineRule="auto"/>
        <w:jc w:val="both"/>
      </w:pPr>
      <w:r>
        <w:t>Семей социального риска – 8</w:t>
      </w:r>
    </w:p>
    <w:p w:rsidR="00FC01C2" w:rsidRDefault="00FC01C2" w:rsidP="00FC01C2">
      <w:pPr>
        <w:spacing w:line="360" w:lineRule="auto"/>
        <w:ind w:left="142"/>
        <w:jc w:val="both"/>
      </w:pPr>
      <w:r>
        <w:tab/>
        <w:t xml:space="preserve">В школе постоянно ведется работа по выявлению трудных подростков и семей, ненадлежащим образом выполняющих свои обязанности по воспитанию детей, по социальной адаптации трудных подростков. Администрация, классные руководители быстро реагируют на постоянно возникающие проблемы с такими детьми, тесно сотрудничая с сельской администрацией, Комплексным центром социальной защиты, комиссией по делам несовершеннолетних. </w:t>
      </w:r>
    </w:p>
    <w:p w:rsidR="00FC01C2" w:rsidRDefault="00FC01C2" w:rsidP="00FC01C2">
      <w:pPr>
        <w:spacing w:line="360" w:lineRule="auto"/>
        <w:jc w:val="both"/>
      </w:pPr>
      <w:r>
        <w:t xml:space="preserve">   </w:t>
      </w:r>
      <w:r>
        <w:tab/>
        <w:t xml:space="preserve">Причинами повышенного педагогического контроля к определенной группе учащихся являются </w:t>
      </w:r>
      <w:proofErr w:type="gramStart"/>
      <w:r>
        <w:t>следующие</w:t>
      </w:r>
      <w:proofErr w:type="gramEnd"/>
      <w:r>
        <w:t>:</w:t>
      </w:r>
    </w:p>
    <w:p w:rsidR="00FC01C2" w:rsidRDefault="00FC01C2" w:rsidP="00FC01C2">
      <w:pPr>
        <w:numPr>
          <w:ilvl w:val="0"/>
          <w:numId w:val="2"/>
        </w:numPr>
        <w:spacing w:line="360" w:lineRule="auto"/>
        <w:jc w:val="both"/>
      </w:pPr>
      <w:r>
        <w:t>Низкая успеваемость учащихся, обусловленная недостаточной мотивацией к обучению;</w:t>
      </w:r>
    </w:p>
    <w:p w:rsidR="00FC01C2" w:rsidRDefault="00FC01C2" w:rsidP="00FC01C2">
      <w:pPr>
        <w:numPr>
          <w:ilvl w:val="0"/>
          <w:numId w:val="2"/>
        </w:numPr>
        <w:spacing w:line="360" w:lineRule="auto"/>
        <w:jc w:val="both"/>
      </w:pPr>
      <w:r>
        <w:lastRenderedPageBreak/>
        <w:t>Систематические пропуски занятий без уважительных причин;</w:t>
      </w:r>
    </w:p>
    <w:p w:rsidR="00FC01C2" w:rsidRDefault="00FC01C2" w:rsidP="00FC01C2">
      <w:pPr>
        <w:numPr>
          <w:ilvl w:val="0"/>
          <w:numId w:val="2"/>
        </w:numPr>
        <w:spacing w:line="360" w:lineRule="auto"/>
        <w:jc w:val="both"/>
      </w:pPr>
      <w:r>
        <w:t>Чрезмерная агрессивность в поведении детей;</w:t>
      </w:r>
    </w:p>
    <w:p w:rsidR="00FC01C2" w:rsidRDefault="00FC01C2" w:rsidP="00FC01C2">
      <w:pPr>
        <w:numPr>
          <w:ilvl w:val="0"/>
          <w:numId w:val="2"/>
        </w:numPr>
        <w:spacing w:line="360" w:lineRule="auto"/>
        <w:jc w:val="both"/>
      </w:pPr>
      <w:r>
        <w:t>Социально – неблагополучная ситуация в семьях.</w:t>
      </w:r>
    </w:p>
    <w:p w:rsidR="00FC01C2" w:rsidRDefault="00FC01C2" w:rsidP="00FC01C2">
      <w:pPr>
        <w:spacing w:line="360" w:lineRule="auto"/>
        <w:jc w:val="both"/>
      </w:pPr>
      <w:r>
        <w:tab/>
        <w:t xml:space="preserve">Постоянная работа педагогического коллектива с этими детьми, исправляет их поведение, удерживает от правонарушений. Еженедельно проводилась индивидуальная работа с данными учащимися, по проблемам учебной и поведенческой деятельности, по занятости во внеурочное время, обследование </w:t>
      </w:r>
      <w:proofErr w:type="spellStart"/>
      <w:proofErr w:type="gramStart"/>
      <w:r>
        <w:t>жилищно</w:t>
      </w:r>
      <w:proofErr w:type="spellEnd"/>
      <w:r>
        <w:t xml:space="preserve"> – бытовых</w:t>
      </w:r>
      <w:proofErr w:type="gramEnd"/>
      <w:r>
        <w:t xml:space="preserve"> условий с составлением актов обследования. Усилиями педагогов данный контингент учащихся активно привлекался к участию </w:t>
      </w:r>
      <w:proofErr w:type="gramStart"/>
      <w:r>
        <w:t>в</w:t>
      </w:r>
      <w:proofErr w:type="gramEnd"/>
      <w:r>
        <w:t xml:space="preserve"> всех классных и школьных мероприятиях, к занятиям в кружках и секциях. Родителям этих учащихся даются рекомендации по вопросам обучения и воспитания детей, родители предупреждаются об ответственности за воспитание детей, приглашаются в школу, на заседания родительского комитета. Информация о ненадлежащем исполнении родителями своих обязанностей по воспитанию детей регулярно направляется в комиссию по делам несовершеннолетних, где к данным семьям применяются соответствующие меры.</w:t>
      </w:r>
    </w:p>
    <w:p w:rsidR="00FC01C2" w:rsidRDefault="00FC01C2" w:rsidP="00FC01C2">
      <w:pPr>
        <w:spacing w:line="360" w:lineRule="auto"/>
        <w:jc w:val="both"/>
      </w:pPr>
      <w:r>
        <w:tab/>
        <w:t>В школе ведется работа по ознакомлению учащихся с их правами и обязанностями, с тем, какую ответственность они могут понести за то или иное правонарушение. Через индивидуальные профилактические беседы, лекции. По классам проводилась профилактическая работа через классные часы беседы по коррекции различных девиаций и конфликтных отношений. В течение года оформлялись стенды «Стоп, сигарета», «Полиция информирует», «Нет наркотикам. Были проведены ряд мероприятий: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>Участвовали в Едином уроке информационной безопасности в сети Интернет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>Единый классный час «Молодежь против наркотиков» - 8 – 11 классы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>Ролевая игра «Протест против курения» - 5 – 6 классы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>Ролевая игра «Курению – Нет! Здоровью – Да!» - 7 – 8 классы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 xml:space="preserve">Участвовали в областной профилактической акции «Стоп, </w:t>
      </w:r>
      <w:proofErr w:type="spellStart"/>
      <w:r>
        <w:t>Спид</w:t>
      </w:r>
      <w:proofErr w:type="spellEnd"/>
      <w:r>
        <w:t>!» - 8 – 11 классы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>Участвовали в областной профилактической акции флэш-моб, посвященной Всемирному Дню отказа от курения</w:t>
      </w:r>
    </w:p>
    <w:p w:rsidR="00FC01C2" w:rsidRDefault="00FC01C2" w:rsidP="00FC01C2">
      <w:pPr>
        <w:numPr>
          <w:ilvl w:val="0"/>
          <w:numId w:val="3"/>
        </w:numPr>
        <w:spacing w:line="360" w:lineRule="auto"/>
        <w:jc w:val="both"/>
      </w:pPr>
      <w:r>
        <w:t xml:space="preserve">Встреча с зам. Прокурора </w:t>
      </w:r>
      <w:proofErr w:type="spellStart"/>
      <w:r>
        <w:t>Ольхонского</w:t>
      </w:r>
      <w:proofErr w:type="spellEnd"/>
      <w:r>
        <w:t xml:space="preserve"> района по вопросу «Спайс: что такое плохо» - 8 – 11 классы.</w:t>
      </w:r>
    </w:p>
    <w:p w:rsidR="00FC01C2" w:rsidRDefault="00FC01C2" w:rsidP="00FC01C2">
      <w:pPr>
        <w:spacing w:line="360" w:lineRule="auto"/>
        <w:jc w:val="both"/>
      </w:pPr>
      <w:r>
        <w:t xml:space="preserve">  </w:t>
      </w:r>
      <w:r>
        <w:tab/>
        <w:t>Одной из составляющей части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классных руководителей, педагога – психолога, заместителя директора школы по воспитательной работе.</w:t>
      </w:r>
    </w:p>
    <w:p w:rsidR="00FC01C2" w:rsidRDefault="00FC01C2" w:rsidP="00FC01C2">
      <w:pPr>
        <w:spacing w:line="360" w:lineRule="auto"/>
        <w:ind w:firstLine="708"/>
        <w:jc w:val="both"/>
      </w:pPr>
      <w:r>
        <w:lastRenderedPageBreak/>
        <w:t>Проводились профилактические беседы с родителями о возможном совместном решении создавшихся проблем; индивидуальные беседы с «трудными детьми», прослеживалась занятость учащихся во внеурочное время, консультации со школьным психологом, классные собрания по решению проблем.</w:t>
      </w:r>
      <w:r>
        <w:rPr>
          <w:color w:val="000000"/>
        </w:rPr>
        <w:t xml:space="preserve"> Проведенные мероприятия способствовали формированию негативного отношения к наркомании, алкоголизму, </w:t>
      </w:r>
      <w:proofErr w:type="spellStart"/>
      <w:r>
        <w:rPr>
          <w:color w:val="000000"/>
        </w:rPr>
        <w:t>табакокурению</w:t>
      </w:r>
      <w:proofErr w:type="spellEnd"/>
      <w:r>
        <w:rPr>
          <w:color w:val="000000"/>
        </w:rPr>
        <w:t xml:space="preserve"> и формированию здорового образа жизни.</w:t>
      </w:r>
    </w:p>
    <w:p w:rsidR="00FC01C2" w:rsidRDefault="00FC01C2" w:rsidP="00FC01C2">
      <w:pPr>
        <w:spacing w:line="360" w:lineRule="auto"/>
        <w:jc w:val="both"/>
      </w:pPr>
      <w:r>
        <w:tab/>
        <w:t xml:space="preserve">Помочь решить эти задачи должна школьная психологическая служба.  В нашей школе основной целью деятельности педагога – психолога является сохранение психического здоровья, создание условий для личностного развития и жизненного самоопределения учащихся. </w:t>
      </w:r>
    </w:p>
    <w:p w:rsidR="00FC01C2" w:rsidRDefault="00FC01C2" w:rsidP="00FC01C2">
      <w:pPr>
        <w:spacing w:line="360" w:lineRule="auto"/>
        <w:jc w:val="both"/>
      </w:pPr>
      <w:r>
        <w:tab/>
        <w:t xml:space="preserve">В рамках </w:t>
      </w:r>
      <w:proofErr w:type="spellStart"/>
      <w:r>
        <w:t>психолого</w:t>
      </w:r>
      <w:proofErr w:type="spellEnd"/>
      <w:r>
        <w:t xml:space="preserve"> – педагогического сопровождения школьников проведены традиционные диагностические исследования в классах, связанные с наиболее сложными периодами школьной жизни.</w:t>
      </w:r>
    </w:p>
    <w:p w:rsidR="00FC01C2" w:rsidRDefault="00FC01C2" w:rsidP="00FC01C2">
      <w:pPr>
        <w:spacing w:line="360" w:lineRule="auto"/>
        <w:jc w:val="both"/>
      </w:pPr>
    </w:p>
    <w:p w:rsidR="00FC01C2" w:rsidRDefault="00FC01C2" w:rsidP="00FC01C2">
      <w:pPr>
        <w:spacing w:line="360" w:lineRule="auto"/>
        <w:jc w:val="both"/>
      </w:pPr>
    </w:p>
    <w:p w:rsidR="00FC01C2" w:rsidRDefault="00FC01C2" w:rsidP="00FC01C2">
      <w:pPr>
        <w:spacing w:line="360" w:lineRule="auto"/>
        <w:jc w:val="both"/>
      </w:pPr>
    </w:p>
    <w:p w:rsidR="00FC01C2" w:rsidRDefault="00FC01C2" w:rsidP="00FC01C2">
      <w:pPr>
        <w:spacing w:line="360" w:lineRule="auto"/>
        <w:jc w:val="both"/>
      </w:pPr>
      <w:r>
        <w:t>Зам. директора по ВР</w:t>
      </w:r>
      <w:r>
        <w:tab/>
      </w:r>
      <w:r>
        <w:tab/>
      </w:r>
      <w:r>
        <w:tab/>
      </w:r>
      <w:r>
        <w:tab/>
      </w:r>
      <w:r>
        <w:tab/>
        <w:t xml:space="preserve">Е.Ю. </w:t>
      </w:r>
      <w:bookmarkStart w:id="0" w:name="_GoBack"/>
      <w:bookmarkEnd w:id="0"/>
      <w:r>
        <w:t>Зурмаева</w:t>
      </w:r>
    </w:p>
    <w:p w:rsidR="005E10B4" w:rsidRDefault="005E10B4"/>
    <w:sectPr w:rsidR="005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E42"/>
    <w:multiLevelType w:val="hybridMultilevel"/>
    <w:tmpl w:val="1844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2FC"/>
    <w:multiLevelType w:val="hybridMultilevel"/>
    <w:tmpl w:val="9704F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D3C3F"/>
    <w:multiLevelType w:val="hybridMultilevel"/>
    <w:tmpl w:val="EF0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2"/>
    <w:rsid w:val="00195882"/>
    <w:rsid w:val="005E10B4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227E-947E-4C36-B118-11AB1DE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Company>diakov.net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2015-09-03T08:01:00Z</dcterms:created>
  <dcterms:modified xsi:type="dcterms:W3CDTF">2015-09-03T08:04:00Z</dcterms:modified>
</cp:coreProperties>
</file>